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  <w:lang w:eastAsia="zh-CN"/>
        </w:rPr>
        <w:t>新疆农业</w:t>
      </w:r>
      <w:r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</w:rPr>
        <w:t>大学</w:t>
      </w:r>
      <w:r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  <w:lang w:eastAsia="zh-CN"/>
        </w:rPr>
        <w:t>接</w:t>
      </w:r>
      <w:r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  <w:lang w:val="en-US" w:eastAsia="zh-CN"/>
        </w:rPr>
        <w:t>收</w:t>
      </w:r>
      <w:r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</w:rPr>
        <w:t>优秀应届本科毕业生免试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/>
          <w:color w:val="auto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</w:rPr>
        <w:t>攻读</w:t>
      </w:r>
      <w:r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  <w:lang w:eastAsia="zh-CN"/>
        </w:rPr>
        <w:t>硕士</w:t>
      </w:r>
      <w:r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</w:rPr>
        <w:t>研究生工作办法</w:t>
      </w:r>
      <w:r>
        <w:rPr>
          <w:rFonts w:hint="eastAsia" w:ascii="方正小标宋简体" w:hAnsi="宋体" w:eastAsia="方正小标宋简体"/>
          <w:b w:val="0"/>
          <w:bCs/>
          <w:color w:val="auto"/>
          <w:sz w:val="36"/>
          <w:szCs w:val="36"/>
          <w:lang w:eastAsia="zh-CN"/>
        </w:rPr>
        <w:t>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9"/>
        <w:rPr>
          <w:rFonts w:hint="eastAsia" w:ascii="仿宋_GB2312" w:hAnsi="宋体" w:eastAsia="仿宋_GB2312" w:cs="黑体"/>
          <w:b/>
          <w:color w:val="auto"/>
          <w:kern w:val="5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9"/>
        <w:rPr>
          <w:rFonts w:hint="eastAsia" w:ascii="仿宋_GB2312" w:hAnsi="宋体" w:eastAsia="仿宋_GB2312" w:cs="黑体"/>
          <w:b/>
          <w:color w:val="auto"/>
          <w:kern w:val="52"/>
          <w:sz w:val="32"/>
          <w:szCs w:val="32"/>
        </w:rPr>
      </w:pPr>
      <w:r>
        <w:rPr>
          <w:rFonts w:hint="eastAsia" w:ascii="仿宋_GB2312" w:hAnsi="宋体" w:eastAsia="仿宋_GB2312" w:cs="黑体"/>
          <w:b/>
          <w:color w:val="auto"/>
          <w:kern w:val="52"/>
          <w:sz w:val="32"/>
          <w:szCs w:val="32"/>
        </w:rPr>
        <w:t xml:space="preserve">第一章  总则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left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kern w:val="5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52"/>
          <w:sz w:val="32"/>
          <w:szCs w:val="32"/>
        </w:rPr>
        <w:t xml:space="preserve">第一条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推免生接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工作是研究生招生考试的重要组成部分，是保证生源质量的基础环节。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为进一步规范我校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  <w:lang w:eastAsia="zh-CN"/>
        </w:rPr>
        <w:t>接收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优秀应届本科毕业生免试攻读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  <w:lang w:eastAsia="zh-CN"/>
        </w:rPr>
        <w:t>硕士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研究生（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以下简称推免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生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）的复试录取工作，根据教育部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  <w:lang w:eastAsia="zh-CN"/>
        </w:rPr>
        <w:t>相关文件精神要求，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本着公平、公正、公开的原则，结合学校实际，制定本办法。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outlineLvl w:val="9"/>
        <w:rPr>
          <w:rFonts w:hint="eastAsia" w:ascii="仿宋_GB2312" w:hAnsi="宋体" w:eastAsia="仿宋_GB2312"/>
          <w:color w:val="auto"/>
          <w:kern w:val="5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52"/>
          <w:sz w:val="32"/>
          <w:szCs w:val="32"/>
        </w:rPr>
        <w:t xml:space="preserve">第二条 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本办法所称的推免生是指取得本科毕业学校推荐资格的学生。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9"/>
        <w:rPr>
          <w:rFonts w:hint="eastAsia" w:ascii="仿宋_GB2312" w:hAnsi="宋体" w:eastAsia="仿宋_GB2312" w:cs="黑体"/>
          <w:b/>
          <w:color w:val="auto"/>
          <w:kern w:val="52"/>
          <w:sz w:val="32"/>
          <w:szCs w:val="32"/>
        </w:rPr>
      </w:pPr>
      <w:r>
        <w:rPr>
          <w:rFonts w:hint="eastAsia" w:ascii="仿宋_GB2312" w:hAnsi="宋体" w:eastAsia="仿宋_GB2312" w:cs="黑体"/>
          <w:b/>
          <w:color w:val="auto"/>
          <w:kern w:val="52"/>
          <w:sz w:val="32"/>
          <w:szCs w:val="32"/>
        </w:rPr>
        <w:t>第二章  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第三条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学校研究生招生工作领导小组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负责对推免生复试录取工作进行统一领导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，办公室设在研究生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Hans"/>
        </w:rPr>
        <w:t>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研究生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Hans"/>
        </w:rPr>
        <w:t>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负责落实推免政策、具体实施推免生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接收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的组织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、协调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学校纪检、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监察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专员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办公室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负责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推免生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复试、录取的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监督、申诉及违纪、违规行为的调查处理工作。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1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我校研究生招生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学院负责实施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推免生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的复试录取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研究生招生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学院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成立推免生复试工作小组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监督小组。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推免生复试工作小组负责本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推免生的复试录取工作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推免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生复试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监督小组制定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监督管理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办法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，负责监督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推免生复试录取工作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，受理有关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申诉及违纪、违规行为的调查处理，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确保接</w:t>
      </w:r>
      <w:r>
        <w:rPr>
          <w:rFonts w:ascii="仿宋_GB2312" w:hAnsi="宋体" w:eastAsia="仿宋_GB2312"/>
          <w:color w:val="auto"/>
          <w:sz w:val="32"/>
          <w:szCs w:val="32"/>
        </w:rPr>
        <w:t>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工作的公开、公平、公正。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9"/>
        <w:rPr>
          <w:rFonts w:hint="eastAsia" w:ascii="仿宋_GB2312" w:hAnsi="宋体" w:eastAsia="仿宋_GB2312" w:cs="黑体"/>
          <w:b/>
          <w:bCs w:val="0"/>
          <w:color w:val="auto"/>
          <w:kern w:val="52"/>
          <w:sz w:val="32"/>
          <w:szCs w:val="32"/>
          <w:lang w:eastAsia="zh-CN"/>
        </w:rPr>
      </w:pPr>
      <w:r>
        <w:rPr>
          <w:rFonts w:hint="eastAsia" w:ascii="仿宋_GB2312" w:hAnsi="宋体" w:eastAsia="仿宋_GB2312" w:cs="黑体"/>
          <w:b/>
          <w:bCs w:val="0"/>
          <w:color w:val="auto"/>
          <w:kern w:val="52"/>
          <w:sz w:val="32"/>
          <w:szCs w:val="32"/>
        </w:rPr>
        <w:t xml:space="preserve">第三章  </w:t>
      </w:r>
      <w:r>
        <w:rPr>
          <w:rFonts w:hint="eastAsia" w:ascii="仿宋_GB2312" w:hAnsi="宋体" w:eastAsia="仿宋_GB2312" w:cs="黑体"/>
          <w:b/>
          <w:bCs w:val="0"/>
          <w:color w:val="auto"/>
          <w:kern w:val="52"/>
          <w:sz w:val="32"/>
          <w:szCs w:val="32"/>
          <w:lang w:val="en-US" w:eastAsia="zh-CN"/>
        </w:rPr>
        <w:t>接收</w:t>
      </w:r>
      <w:r>
        <w:rPr>
          <w:rFonts w:hint="eastAsia" w:ascii="仿宋_GB2312" w:hAnsi="宋体" w:eastAsia="仿宋_GB2312" w:cs="黑体"/>
          <w:b/>
          <w:bCs w:val="0"/>
          <w:color w:val="auto"/>
          <w:kern w:val="52"/>
          <w:sz w:val="32"/>
          <w:szCs w:val="32"/>
          <w:lang w:eastAsia="zh-CN"/>
        </w:rPr>
        <w:t>推免生类型及</w:t>
      </w:r>
      <w:r>
        <w:rPr>
          <w:rFonts w:hint="eastAsia" w:ascii="仿宋_GB2312" w:hAnsi="宋体" w:eastAsia="仿宋_GB2312" w:cs="黑体"/>
          <w:b/>
          <w:bCs w:val="0"/>
          <w:color w:val="auto"/>
          <w:kern w:val="52"/>
          <w:sz w:val="32"/>
          <w:szCs w:val="32"/>
        </w:rPr>
        <w:t>接</w:t>
      </w:r>
      <w:r>
        <w:rPr>
          <w:rFonts w:ascii="仿宋_GB2312" w:hAnsi="宋体" w:eastAsia="仿宋_GB2312" w:cs="黑体"/>
          <w:b/>
          <w:bCs w:val="0"/>
          <w:color w:val="auto"/>
          <w:kern w:val="52"/>
          <w:sz w:val="32"/>
          <w:szCs w:val="32"/>
        </w:rPr>
        <w:t>收</w:t>
      </w:r>
      <w:r>
        <w:rPr>
          <w:rFonts w:hint="eastAsia" w:ascii="仿宋_GB2312" w:hAnsi="宋体" w:eastAsia="仿宋_GB2312" w:cs="黑体"/>
          <w:b/>
          <w:bCs w:val="0"/>
          <w:color w:val="auto"/>
          <w:kern w:val="52"/>
          <w:sz w:val="32"/>
          <w:szCs w:val="32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</w:rPr>
        <w:t>第五条</w:t>
      </w: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我校接收的推免生包括学术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学位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硕士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研究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生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专业学位硕士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研究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生；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凡是在我校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当年硕士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研究生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招生专业目录中公布的学科专业（不包括公共管理硕士MPA）均可接收推免生。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2249" w:firstLineChars="700"/>
        <w:jc w:val="both"/>
        <w:textAlignment w:val="auto"/>
        <w:outlineLvl w:val="9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第四章  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条 </w:t>
      </w:r>
      <w:r>
        <w:rPr>
          <w:rFonts w:ascii="仿宋_GB2312" w:hAnsi="宋体" w:eastAsia="仿宋_GB2312" w:cs="仿宋_GB2312"/>
          <w:color w:val="auto"/>
          <w:kern w:val="52"/>
          <w:sz w:val="32"/>
          <w:szCs w:val="32"/>
        </w:rPr>
        <w:t>推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免</w:t>
      </w:r>
      <w:r>
        <w:rPr>
          <w:rFonts w:ascii="仿宋_GB2312" w:hAnsi="宋体" w:eastAsia="仿宋_GB2312" w:cs="仿宋_GB2312"/>
          <w:color w:val="auto"/>
          <w:kern w:val="52"/>
          <w:sz w:val="32"/>
          <w:szCs w:val="32"/>
        </w:rPr>
        <w:t>生复试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录取的</w:t>
      </w:r>
      <w:r>
        <w:rPr>
          <w:rFonts w:ascii="仿宋_GB2312" w:hAnsi="宋体" w:eastAsia="仿宋_GB2312" w:cs="仿宋_GB2312"/>
          <w:color w:val="auto"/>
          <w:kern w:val="52"/>
          <w:sz w:val="32"/>
          <w:szCs w:val="32"/>
        </w:rPr>
        <w:t>基本条件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具有推荐免试授权高校的应届本科毕业生，并获得所在院校推荐免试资格；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拥护中国共产党的领导和社会主义制度，具有高尚的爱国主义情操和集体主义精神，社会责任感强，遵纪守法，积极向上，身心健康；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.诚实守信，学风端正，品行优良，无考试作弊或剽窃他人学术成果等学术不端行为；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取得本科毕业学校推荐资格，</w:t>
      </w:r>
      <w:r>
        <w:rPr>
          <w:rFonts w:ascii="仿宋_GB2312" w:hAnsi="宋体" w:eastAsia="仿宋_GB2312" w:cs="仿宋_GB2312"/>
          <w:color w:val="auto"/>
          <w:kern w:val="52"/>
          <w:sz w:val="32"/>
          <w:szCs w:val="32"/>
        </w:rPr>
        <w:t>且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能正常获得本科毕业证书和学士学位证书;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具有从事科学研究志向，具有较强的创新意识、创新潜质和创新能力</w:t>
      </w:r>
      <w:r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  <w:t>;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1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获得以下荣誉或具有以下特长者，在同等条件下可优先接收：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1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1.获得校级以上各类奖励或荣誉称号者；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1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2.取得权威专业技能认证机构认证的职业资格证书者；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1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3.在专业期刊上发表学术论文者；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15"/>
        <w:jc w:val="left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5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4.其他经推免生遴选工作领导小组认定的学术专长或证明材料。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2249" w:firstLineChars="700"/>
        <w:jc w:val="both"/>
        <w:textAlignment w:val="auto"/>
        <w:outlineLvl w:val="9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第五章  复试及录取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各学院要制定并发布本学院推免生复试和录取工作实施细则。细则中要明确组织机构及工作职责、复试方式、基本要求、复试时间地点、资格审查内容、复试流程和成绩计算办法、公示及申诉渠道等事项，并于复试前3天通过学院网站公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15"/>
        <w:jc w:val="left"/>
        <w:textAlignment w:val="auto"/>
        <w:outlineLvl w:val="9"/>
        <w:rPr>
          <w:rFonts w:hint="eastAsia" w:ascii="仿宋_GB2312" w:eastAsia="仿宋_GB2312" w:cs="仿宋_GB2312"/>
          <w:b w:val="0"/>
          <w:bCs w:val="0"/>
          <w:color w:val="auto"/>
          <w:kern w:val="5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各学院要根据学科专业性质和特点，科学设计复试内容，以综合性、开放性的能力型试题为主，并通过审阅推荐材料，加强对学生既往学业、科研能力、综合素质和思想品德等情况的全面考查。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15"/>
        <w:jc w:val="left"/>
        <w:textAlignment w:val="auto"/>
        <w:outlineLvl w:val="9"/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</w:rPr>
      </w:pPr>
      <w:r>
        <w:rPr>
          <w:rFonts w:hint="eastAsia" w:ascii="仿宋_GB2312" w:eastAsia="仿宋_GB2312" w:cs="仿宋_GB2312"/>
          <w:b/>
          <w:bCs w:val="0"/>
          <w:color w:val="auto"/>
          <w:kern w:val="52"/>
          <w:sz w:val="32"/>
          <w:szCs w:val="32"/>
        </w:rPr>
        <w:t>第</w:t>
      </w:r>
      <w:r>
        <w:rPr>
          <w:rFonts w:hint="eastAsia" w:ascii="仿宋_GB2312" w:eastAsia="仿宋_GB2312" w:cs="仿宋_GB2312"/>
          <w:b/>
          <w:bCs w:val="0"/>
          <w:color w:val="auto"/>
          <w:kern w:val="52"/>
          <w:sz w:val="32"/>
          <w:szCs w:val="32"/>
          <w:lang w:eastAsia="zh-CN"/>
        </w:rPr>
        <w:t>九</w:t>
      </w:r>
      <w:r>
        <w:rPr>
          <w:rFonts w:hint="eastAsia" w:ascii="仿宋_GB2312" w:eastAsia="仿宋_GB2312" w:cs="仿宋_GB2312"/>
          <w:b/>
          <w:bCs w:val="0"/>
          <w:color w:val="auto"/>
          <w:kern w:val="52"/>
          <w:sz w:val="32"/>
          <w:szCs w:val="32"/>
        </w:rPr>
        <w:t>条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</w:rPr>
        <w:t xml:space="preserve"> 接收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  <w:lang w:eastAsia="zh-CN"/>
        </w:rPr>
        <w:t>学院要对推荐学生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</w:rPr>
        <w:t>材料进行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  <w:lang w:eastAsia="zh-CN"/>
        </w:rPr>
        <w:t>严格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</w:rPr>
        <w:t>审查、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  <w:lang w:eastAsia="zh-CN"/>
        </w:rPr>
        <w:t>认真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</w:rPr>
        <w:t>评议，确定复试名单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  <w:lang w:eastAsia="zh-CN"/>
        </w:rPr>
        <w:t>，并组织复试。学院须提前公布复试方式、时间、场所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复试要全程录音录像，录像时注意画面完整、画质清晰，音质清楚，并妥善保存一年以上。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auto"/>
          <w:lang w:val="en-US" w:eastAsia="zh-CN"/>
        </w:rPr>
        <w:t>复试成绩</w:t>
      </w:r>
      <w:r>
        <w:rPr>
          <w:rFonts w:hint="eastAsia" w:ascii="仿宋_GB2312" w:eastAsia="仿宋_GB2312" w:cs="仿宋_GB2312"/>
          <w:b w:val="0"/>
          <w:bCs/>
          <w:color w:val="auto"/>
          <w:kern w:val="52"/>
          <w:sz w:val="32"/>
          <w:szCs w:val="32"/>
        </w:rPr>
        <w:t>由高到低排名，依据接收推免生的指标数确定拟录取学生名单。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-134" w:rightChars="-64" w:firstLine="643" w:firstLineChars="200"/>
        <w:textAlignment w:val="auto"/>
        <w:outlineLvl w:val="9"/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公示拟录取推免生名单，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公示时间不少于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3个工作日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公示完毕后，将拟录取学生材料报研究生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Hans"/>
        </w:rPr>
        <w:t>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。拟录取学生各类纸质材料须有各招生学院留存一份。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 w:cs="仿宋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 xml:space="preserve"> 研究生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Hans"/>
        </w:rPr>
        <w:t>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复审无异议后上报校研究生招生工作领导小组，确定拟录取名单后，公示不少于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10个工作日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9"/>
        <w:rPr>
          <w:rFonts w:hint="eastAsia" w:ascii="仿宋_GB2312" w:hAnsi="宋体" w:eastAsia="仿宋_GB2312" w:cs="黑体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黑体"/>
          <w:b/>
          <w:color w:val="auto"/>
          <w:sz w:val="32"/>
          <w:szCs w:val="32"/>
        </w:rPr>
        <w:t xml:space="preserve">第六章  </w:t>
      </w:r>
      <w:r>
        <w:rPr>
          <w:rFonts w:hint="eastAsia" w:ascii="仿宋_GB2312" w:hAnsi="宋体" w:eastAsia="仿宋_GB2312" w:cs="黑体"/>
          <w:b/>
          <w:color w:val="auto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pacing w:val="-1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 xml:space="preserve">条 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pacing w:val="-10"/>
          <w:sz w:val="32"/>
          <w:szCs w:val="32"/>
        </w:rPr>
        <w:t>有以下情况之一者，</w:t>
      </w:r>
      <w:r>
        <w:rPr>
          <w:rFonts w:hint="eastAsia" w:ascii="仿宋_GB2312" w:hAnsi="仿宋_GB2312" w:eastAsia="仿宋_GB2312" w:cs="仿宋_GB2312"/>
          <w:b w:val="0"/>
          <w:color w:val="auto"/>
          <w:spacing w:val="-10"/>
          <w:sz w:val="32"/>
          <w:szCs w:val="32"/>
          <w:lang w:eastAsia="zh-CN"/>
        </w:rPr>
        <w:t>不予录取或取消入学资格</w:t>
      </w:r>
      <w:r>
        <w:rPr>
          <w:rFonts w:hint="eastAsia" w:ascii="仿宋_GB2312" w:hAnsi="仿宋_GB2312" w:eastAsia="仿宋_GB2312" w:cs="仿宋_GB2312"/>
          <w:b w:val="0"/>
          <w:color w:val="auto"/>
          <w:spacing w:val="-1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政治上有严重错误言论或行为，道德败坏；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2.申请推荐免试过程中弄虚作假；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3.未经复试的申请者；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4.研究生入学前未取得学士学位证书和本科毕业证书；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研究生入学前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受学校纪律处分，在处分期内者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-134" w:rightChars="-64" w:firstLine="643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本办法自公布之日起执行，如遇变动，以教育部文件为准。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-134" w:rightChars="-64" w:firstLine="643" w:firstLineChars="200"/>
        <w:textAlignment w:val="auto"/>
        <w:outlineLvl w:val="9"/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本办法由研究生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Hans"/>
        </w:rPr>
        <w:t>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负责解释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6NRCJtwEAAFUDAAAOAAAA&#10;ZHJzL2Uyb0RvYy54bWytU8Fu2zAMvQ/oPwi6L3YCdDWMOEWHosWAoSvQ9QMUWYoFSKIgKbHzA9sf&#10;7LRL7/2ufEcpxU6L7jb0IlMk9cj3SC8vB6PJTvigwDZ0PispEZZDq+ymoY8/bz5XlITIbMs0WNHQ&#10;vQj0cnX2adm7WiygA90KTxDEhrp3De1idHVRBN4Jw8IMnLAYlOANi3j1m6L1rEd0o4tFWX4pevCt&#10;88BFCOi9PgbpKuNLKXj8IWUQkeiGYm8xnz6f63QWqyWrN565TvGxDfYfXRimLBY9QV2zyMjWq3+g&#10;jOIeAsg442AKkFJxkTkgm3n5js1Dx5zIXFCc4E4yhY+D5Xe7e09Ui7OjxDKDIzr8+X34+3x4+kXm&#10;SZ7ehRqzHhzmxeErDCl19Ad0JtaD9CZ9kQ/BOAq9P4krhkh4elQtqqrEEMfYdEGc4vW58yHeCjAk&#10;GQ31OL0sKtt9D/GYOqWkahZulNboZ7W2pEfU8+riPL84hRBdWyySWBy7TVYc1sNIYQ3tHpn1uAIN&#10;tbijlOhvFhVO2zIZfjLWk7F1Xm26vE6pfnBX24jt5C5ThSPsWBhnl3mOe5aW4+09Z73+Das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Po1EIm3AQAAVQMAAA4AAAAAAAAAAQAgAAAAOAEAAGRy&#10;cy9lMm9Eb2MueG1sUEsFBgAAAAAGAAYAWQEAAG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A60CC"/>
    <w:rsid w:val="00B26193"/>
    <w:rsid w:val="037D3172"/>
    <w:rsid w:val="09CA60CC"/>
    <w:rsid w:val="16424A28"/>
    <w:rsid w:val="1AAB3E52"/>
    <w:rsid w:val="1B624C8A"/>
    <w:rsid w:val="1E945BBB"/>
    <w:rsid w:val="1FDB7E06"/>
    <w:rsid w:val="23D331F5"/>
    <w:rsid w:val="35992BF0"/>
    <w:rsid w:val="422143E2"/>
    <w:rsid w:val="4D797E0E"/>
    <w:rsid w:val="502C6F95"/>
    <w:rsid w:val="56303C34"/>
    <w:rsid w:val="6AF52DF6"/>
    <w:rsid w:val="6FF6DEA6"/>
    <w:rsid w:val="7BC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2020-09-18T19:05:00Z</dcterms:created>
  <dc:creator>lenovo</dc:creator>
  <cp:lastModifiedBy>wangjing</cp:lastModifiedBy>
  <cp:lastPrinted>2020-09-27T11:59:00Z</cp:lastPrinted>
  <dcterms:modified xsi:type="dcterms:W3CDTF">2022-09-23T17:08:10Z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